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E0" w:rsidRPr="000E6EAE" w:rsidRDefault="00A074E4" w:rsidP="005F5A19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MSR</w:t>
      </w:r>
      <w:r w:rsidR="00300CE0" w:rsidRPr="00AA38EC">
        <w:rPr>
          <w:rFonts w:ascii="Arial" w:hAnsi="Arial" w:cs="Arial"/>
          <w:b/>
          <w:sz w:val="20"/>
          <w:szCs w:val="20"/>
          <w:lang w:val="en-US"/>
        </w:rPr>
        <w:t>: Explanation for the difference in profit after tax</w:t>
      </w:r>
    </w:p>
    <w:p w:rsidR="000E6EAE" w:rsidRPr="000E6EAE" w:rsidRDefault="000E6EAE" w:rsidP="005F5A19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0E6EAE">
        <w:rPr>
          <w:rFonts w:ascii="Arial" w:hAnsi="Arial" w:cs="Arial"/>
          <w:sz w:val="20"/>
          <w:szCs w:val="20"/>
          <w:lang w:val="en-US"/>
        </w:rPr>
        <w:t xml:space="preserve">On </w:t>
      </w:r>
      <w:r w:rsidR="00765581">
        <w:rPr>
          <w:rFonts w:ascii="Arial" w:hAnsi="Arial" w:cs="Arial"/>
          <w:sz w:val="20"/>
          <w:szCs w:val="20"/>
          <w:lang w:val="en-US"/>
        </w:rPr>
        <w:t>28</w:t>
      </w:r>
      <w:r w:rsidRPr="000E6EAE">
        <w:rPr>
          <w:rFonts w:ascii="Arial" w:hAnsi="Arial" w:cs="Arial"/>
          <w:sz w:val="20"/>
          <w:szCs w:val="20"/>
          <w:lang w:val="en-US"/>
        </w:rPr>
        <w:t>/04/2017</w:t>
      </w:r>
      <w:r w:rsidRPr="000E6EAE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931937">
        <w:rPr>
          <w:rFonts w:ascii="Arial" w:hAnsi="Arial" w:cs="Arial"/>
          <w:sz w:val="20"/>
          <w:szCs w:val="20"/>
          <w:lang w:val="en-US"/>
        </w:rPr>
        <w:t>Ma</w:t>
      </w:r>
      <w:bookmarkStart w:id="0" w:name="_GoBack"/>
      <w:bookmarkEnd w:id="0"/>
      <w:r w:rsidR="00A074E4">
        <w:rPr>
          <w:rFonts w:ascii="Arial" w:hAnsi="Arial" w:cs="Arial"/>
          <w:sz w:val="20"/>
          <w:szCs w:val="20"/>
          <w:lang w:val="en-US"/>
        </w:rPr>
        <w:t>san Resources</w:t>
      </w:r>
      <w:r w:rsidR="007057CB" w:rsidRPr="007057CB">
        <w:rPr>
          <w:rFonts w:ascii="Arial" w:hAnsi="Arial" w:cs="Arial"/>
          <w:sz w:val="20"/>
          <w:szCs w:val="20"/>
          <w:lang w:val="en-US"/>
        </w:rPr>
        <w:t xml:space="preserve"> Joint Stock Company</w:t>
      </w:r>
      <w:r w:rsidR="007057CB">
        <w:rPr>
          <w:rFonts w:ascii="Arial" w:hAnsi="Arial" w:cs="Arial"/>
          <w:sz w:val="20"/>
          <w:szCs w:val="20"/>
          <w:lang w:val="en-US"/>
        </w:rPr>
        <w:t xml:space="preserve"> </w:t>
      </w:r>
      <w:r w:rsidRPr="000E6EAE">
        <w:rPr>
          <w:rFonts w:ascii="Arial" w:hAnsi="Arial" w:cs="Arial"/>
          <w:sz w:val="20"/>
          <w:szCs w:val="20"/>
          <w:lang w:val="en-US"/>
        </w:rPr>
        <w:t>explained the difference in profit after tax as follows</w:t>
      </w:r>
      <w:r w:rsidR="00A074E4">
        <w:rPr>
          <w:rFonts w:ascii="Arial" w:hAnsi="Arial" w:cs="Arial"/>
          <w:sz w:val="20"/>
          <w:szCs w:val="20"/>
          <w:lang w:val="en-US"/>
        </w:rPr>
        <w:t>:</w:t>
      </w:r>
    </w:p>
    <w:p w:rsidR="008411F4" w:rsidRDefault="008411F4" w:rsidP="005F5A19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</w:p>
    <w:p w:rsidR="00A074E4" w:rsidRDefault="002D68A8" w:rsidP="005F5A19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="00A074E4">
        <w:rPr>
          <w:rFonts w:ascii="Arial" w:hAnsi="Arial" w:cs="Arial"/>
          <w:sz w:val="20"/>
          <w:szCs w:val="20"/>
          <w:lang w:val="en-US"/>
        </w:rPr>
        <w:t>In consolidated financial statement:</w:t>
      </w:r>
    </w:p>
    <w:p w:rsidR="00A074E4" w:rsidRDefault="00A074E4" w:rsidP="005F5A19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Profit after tax of the Corporation has increased by 10 % compared to previous year due to:</w:t>
      </w:r>
    </w:p>
    <w:p w:rsidR="00A074E4" w:rsidRDefault="00A074E4" w:rsidP="007A7BE1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Corporation has improved </w:t>
      </w:r>
      <w:r w:rsidR="007A7BE1">
        <w:rPr>
          <w:rFonts w:ascii="Arial" w:hAnsi="Arial" w:cs="Arial"/>
          <w:sz w:val="20"/>
          <w:szCs w:val="20"/>
          <w:lang w:val="en-US"/>
        </w:rPr>
        <w:t xml:space="preserve">manufacturing efficiency, which lead to the increase in overall </w:t>
      </w:r>
      <w:r w:rsidR="007A7BE1" w:rsidRPr="007A7BE1">
        <w:rPr>
          <w:rFonts w:ascii="Arial" w:hAnsi="Arial" w:cs="Arial"/>
          <w:sz w:val="20"/>
          <w:szCs w:val="20"/>
          <w:lang w:val="en-US"/>
        </w:rPr>
        <w:t>productivity</w:t>
      </w:r>
      <w:r w:rsidR="007A7BE1">
        <w:rPr>
          <w:rFonts w:ascii="Arial" w:hAnsi="Arial" w:cs="Arial"/>
          <w:sz w:val="20"/>
          <w:szCs w:val="20"/>
          <w:lang w:val="en-US"/>
        </w:rPr>
        <w:t xml:space="preserve"> and all of </w:t>
      </w:r>
      <w:r w:rsidR="00894714">
        <w:rPr>
          <w:rFonts w:ascii="Arial" w:hAnsi="Arial" w:cs="Arial"/>
          <w:sz w:val="20"/>
          <w:szCs w:val="20"/>
          <w:lang w:val="en-US"/>
        </w:rPr>
        <w:t>manufactured products were sold out and continue to be ordered by customers.</w:t>
      </w:r>
    </w:p>
    <w:p w:rsidR="00894714" w:rsidRDefault="00735429" w:rsidP="00735429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735429">
        <w:rPr>
          <w:rFonts w:ascii="Arial" w:hAnsi="Arial" w:cs="Arial"/>
          <w:sz w:val="20"/>
          <w:szCs w:val="20"/>
          <w:lang w:val="en-US"/>
        </w:rPr>
        <w:t>Market price</w:t>
      </w:r>
      <w:r>
        <w:rPr>
          <w:rFonts w:ascii="Arial" w:hAnsi="Arial" w:cs="Arial"/>
          <w:sz w:val="20"/>
          <w:szCs w:val="20"/>
          <w:lang w:val="en-US"/>
        </w:rPr>
        <w:t xml:space="preserve"> has been fluctuated, increased higher compared to previous year result in net revenue </w:t>
      </w:r>
      <w:r w:rsidR="008E0FF1">
        <w:rPr>
          <w:rFonts w:ascii="Arial" w:hAnsi="Arial" w:cs="Arial"/>
          <w:sz w:val="20"/>
          <w:szCs w:val="20"/>
          <w:lang w:val="en-US"/>
        </w:rPr>
        <w:t>increased by 46%.</w:t>
      </w:r>
    </w:p>
    <w:p w:rsidR="008E0FF1" w:rsidRDefault="008E0FF1" w:rsidP="00735429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Improvement in </w:t>
      </w:r>
      <w:r w:rsidR="0035646B">
        <w:rPr>
          <w:rFonts w:ascii="Arial" w:hAnsi="Arial" w:cs="Arial"/>
          <w:sz w:val="20"/>
          <w:szCs w:val="20"/>
          <w:lang w:val="en-US"/>
        </w:rPr>
        <w:t>cash and cash flow management, cost reduction by early repayment.</w:t>
      </w:r>
    </w:p>
    <w:p w:rsidR="008B0C2A" w:rsidRDefault="002D68A8" w:rsidP="008B0C2A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proofErr w:type="gramStart"/>
      <w:r w:rsidR="008B0C2A">
        <w:rPr>
          <w:rFonts w:ascii="Arial" w:hAnsi="Arial" w:cs="Arial"/>
          <w:sz w:val="20"/>
          <w:szCs w:val="20"/>
          <w:lang w:val="en-US"/>
        </w:rPr>
        <w:t>In</w:t>
      </w:r>
      <w:proofErr w:type="gramEnd"/>
      <w:r w:rsidR="008B0C2A">
        <w:rPr>
          <w:rFonts w:ascii="Arial" w:hAnsi="Arial" w:cs="Arial"/>
          <w:sz w:val="20"/>
          <w:szCs w:val="20"/>
          <w:lang w:val="en-US"/>
        </w:rPr>
        <w:t xml:space="preserve"> </w:t>
      </w:r>
      <w:r w:rsidR="008B0C2A" w:rsidRPr="008B0C2A">
        <w:rPr>
          <w:rFonts w:ascii="Arial" w:hAnsi="Arial" w:cs="Arial"/>
          <w:sz w:val="20"/>
          <w:szCs w:val="20"/>
          <w:lang w:val="en-US"/>
        </w:rPr>
        <w:t>non-consolidated financial statements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:rsidR="002D68A8" w:rsidRPr="008B0C2A" w:rsidRDefault="002D68A8" w:rsidP="008B0C2A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Operating income in the reported period has been </w:t>
      </w:r>
      <w:r w:rsidR="00E86C51">
        <w:rPr>
          <w:rFonts w:ascii="Arial" w:hAnsi="Arial" w:cs="Arial"/>
          <w:sz w:val="20"/>
          <w:szCs w:val="20"/>
          <w:lang w:val="en-US"/>
        </w:rPr>
        <w:t xml:space="preserve">decreased </w:t>
      </w:r>
      <w:r w:rsidR="00931937">
        <w:rPr>
          <w:rFonts w:ascii="Arial" w:hAnsi="Arial" w:cs="Arial"/>
          <w:sz w:val="20"/>
          <w:szCs w:val="20"/>
          <w:lang w:val="en-US"/>
        </w:rPr>
        <w:t xml:space="preserve">by more than </w:t>
      </w:r>
      <w:r w:rsidR="00E86C51">
        <w:rPr>
          <w:rFonts w:ascii="Arial" w:hAnsi="Arial" w:cs="Arial"/>
          <w:sz w:val="20"/>
          <w:szCs w:val="20"/>
          <w:lang w:val="en-US"/>
        </w:rPr>
        <w:t xml:space="preserve">10% compared to previous year due to administrative cost </w:t>
      </w:r>
      <w:r w:rsidR="00931937">
        <w:rPr>
          <w:rFonts w:ascii="Arial" w:hAnsi="Arial" w:cs="Arial"/>
          <w:sz w:val="20"/>
          <w:szCs w:val="20"/>
          <w:lang w:val="en-US"/>
        </w:rPr>
        <w:t>is decreased</w:t>
      </w:r>
      <w:r w:rsidR="008F41BF">
        <w:rPr>
          <w:rFonts w:ascii="Arial" w:hAnsi="Arial" w:cs="Arial"/>
          <w:sz w:val="20"/>
          <w:szCs w:val="20"/>
          <w:lang w:val="en-US"/>
        </w:rPr>
        <w:t xml:space="preserve"> </w:t>
      </w:r>
      <w:r w:rsidR="008F41BF" w:rsidRPr="008F41BF">
        <w:rPr>
          <w:rFonts w:ascii="Arial" w:hAnsi="Arial" w:cs="Arial"/>
          <w:sz w:val="20"/>
          <w:szCs w:val="20"/>
          <w:lang w:val="en-US"/>
        </w:rPr>
        <w:t xml:space="preserve">year </w:t>
      </w:r>
      <w:r w:rsidR="00931937">
        <w:rPr>
          <w:rFonts w:ascii="Arial" w:hAnsi="Arial" w:cs="Arial"/>
          <w:sz w:val="20"/>
          <w:szCs w:val="20"/>
          <w:lang w:val="en-US"/>
        </w:rPr>
        <w:t>over</w:t>
      </w:r>
      <w:r w:rsidR="008F41BF" w:rsidRPr="008F41BF">
        <w:rPr>
          <w:rFonts w:ascii="Arial" w:hAnsi="Arial" w:cs="Arial"/>
          <w:sz w:val="20"/>
          <w:szCs w:val="20"/>
          <w:lang w:val="en-US"/>
        </w:rPr>
        <w:t xml:space="preserve"> year</w:t>
      </w:r>
      <w:r w:rsidR="00931937">
        <w:rPr>
          <w:rFonts w:ascii="Arial" w:hAnsi="Arial" w:cs="Arial"/>
          <w:sz w:val="20"/>
          <w:szCs w:val="20"/>
          <w:lang w:val="en-US"/>
        </w:rPr>
        <w:t>.</w:t>
      </w:r>
    </w:p>
    <w:sectPr w:rsidR="002D68A8" w:rsidRPr="008B0C2A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7941"/>
    <w:multiLevelType w:val="hybridMultilevel"/>
    <w:tmpl w:val="5D68D414"/>
    <w:lvl w:ilvl="0" w:tplc="EE34D9F6">
      <w:start w:val="5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07BFB"/>
    <w:multiLevelType w:val="hybridMultilevel"/>
    <w:tmpl w:val="1D1C0C24"/>
    <w:lvl w:ilvl="0" w:tplc="E946CF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11"/>
    <w:rsid w:val="00036E86"/>
    <w:rsid w:val="000663F7"/>
    <w:rsid w:val="000A35D5"/>
    <w:rsid w:val="000B7F11"/>
    <w:rsid w:val="000E6EAE"/>
    <w:rsid w:val="0015386C"/>
    <w:rsid w:val="0015742A"/>
    <w:rsid w:val="001E6E94"/>
    <w:rsid w:val="001F63C1"/>
    <w:rsid w:val="002D68A8"/>
    <w:rsid w:val="00300CE0"/>
    <w:rsid w:val="0035646B"/>
    <w:rsid w:val="004335EA"/>
    <w:rsid w:val="004351FE"/>
    <w:rsid w:val="0047204C"/>
    <w:rsid w:val="004A4E39"/>
    <w:rsid w:val="004C7E1A"/>
    <w:rsid w:val="00516D40"/>
    <w:rsid w:val="005A4095"/>
    <w:rsid w:val="005F5A19"/>
    <w:rsid w:val="006A75A4"/>
    <w:rsid w:val="007057CB"/>
    <w:rsid w:val="00735429"/>
    <w:rsid w:val="00765581"/>
    <w:rsid w:val="007740FC"/>
    <w:rsid w:val="00794BAF"/>
    <w:rsid w:val="007A7BE1"/>
    <w:rsid w:val="008411F4"/>
    <w:rsid w:val="008801E7"/>
    <w:rsid w:val="00894714"/>
    <w:rsid w:val="008B0C2A"/>
    <w:rsid w:val="008E0FF1"/>
    <w:rsid w:val="008F41BF"/>
    <w:rsid w:val="00931937"/>
    <w:rsid w:val="009D1048"/>
    <w:rsid w:val="009E312D"/>
    <w:rsid w:val="00A074E4"/>
    <w:rsid w:val="00AA38EC"/>
    <w:rsid w:val="00AB563D"/>
    <w:rsid w:val="00B0392A"/>
    <w:rsid w:val="00B43CE2"/>
    <w:rsid w:val="00B47793"/>
    <w:rsid w:val="00B67C40"/>
    <w:rsid w:val="00C32270"/>
    <w:rsid w:val="00C91842"/>
    <w:rsid w:val="00CE24F5"/>
    <w:rsid w:val="00CE390D"/>
    <w:rsid w:val="00D87D81"/>
    <w:rsid w:val="00DF4468"/>
    <w:rsid w:val="00E86C51"/>
    <w:rsid w:val="00F613B0"/>
    <w:rsid w:val="00F71B3F"/>
    <w:rsid w:val="00FC1EA7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48CF0-5B7A-47BA-833E-1EC1154C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1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3C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6</cp:revision>
  <dcterms:created xsi:type="dcterms:W3CDTF">2017-04-22T04:55:00Z</dcterms:created>
  <dcterms:modified xsi:type="dcterms:W3CDTF">2017-05-10T07:55:00Z</dcterms:modified>
</cp:coreProperties>
</file>